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d45c5b5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693f4fc1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Sant'Olcese,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fe94075b42bd" /><Relationship Type="http://schemas.openxmlformats.org/officeDocument/2006/relationships/numbering" Target="/word/numbering.xml" Id="R1eb80cb6e19d435f" /><Relationship Type="http://schemas.openxmlformats.org/officeDocument/2006/relationships/settings" Target="/word/settings.xml" Id="Rfd4e7fb867644ff0" /><Relationship Type="http://schemas.openxmlformats.org/officeDocument/2006/relationships/image" Target="/word/media/68a6bb98-62a9-43c0-a79a-5bdc40de420f.png" Id="Rf24c693f4fc14719" /></Relationships>
</file>