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8a9f4263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ca8a42d8b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Schifanoia,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51d35b28044b2" /><Relationship Type="http://schemas.openxmlformats.org/officeDocument/2006/relationships/numbering" Target="/word/numbering.xml" Id="R6e2e938f427d47b7" /><Relationship Type="http://schemas.openxmlformats.org/officeDocument/2006/relationships/settings" Target="/word/settings.xml" Id="R77ef340f352a44eb" /><Relationship Type="http://schemas.openxmlformats.org/officeDocument/2006/relationships/image" Target="/word/media/e9a89e93-93fe-4223-afce-ef56138aae08.png" Id="R3f1ca8a42d8b4cf3" /></Relationships>
</file>