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2f35cc18d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408d93e6e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faff079a64743" /><Relationship Type="http://schemas.openxmlformats.org/officeDocument/2006/relationships/numbering" Target="/word/numbering.xml" Id="Rd2d51434600d4cb0" /><Relationship Type="http://schemas.openxmlformats.org/officeDocument/2006/relationships/settings" Target="/word/settings.xml" Id="Ra4ccc04338f04882" /><Relationship Type="http://schemas.openxmlformats.org/officeDocument/2006/relationships/image" Target="/word/media/78640caa-3163-4ce7-bcd0-2898e9eb27a3.png" Id="R95c408d93e6e4666" /></Relationships>
</file>