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bdc95c9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5873f864d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0c41be29415c" /><Relationship Type="http://schemas.openxmlformats.org/officeDocument/2006/relationships/numbering" Target="/word/numbering.xml" Id="Rf24703169c184643" /><Relationship Type="http://schemas.openxmlformats.org/officeDocument/2006/relationships/settings" Target="/word/settings.xml" Id="R79bcba54c67d4453" /><Relationship Type="http://schemas.openxmlformats.org/officeDocument/2006/relationships/image" Target="/word/media/20838ad3-f70d-44aa-86d3-8e1765240c4a.png" Id="Re795873f864d4cf5" /></Relationships>
</file>