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b28d4d204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59aeedb0b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b15f09d2e48db" /><Relationship Type="http://schemas.openxmlformats.org/officeDocument/2006/relationships/numbering" Target="/word/numbering.xml" Id="Re5c4650325c6403f" /><Relationship Type="http://schemas.openxmlformats.org/officeDocument/2006/relationships/settings" Target="/word/settings.xml" Id="R0f502bb0a0f94913" /><Relationship Type="http://schemas.openxmlformats.org/officeDocument/2006/relationships/image" Target="/word/media/ac4b0ddc-fb08-4b81-b924-47fb68cb9257.png" Id="Ra4e59aeedb0b4b8f" /></Relationships>
</file>