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b6c280936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2a9b2a5e2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c8e2eb8f04cfe" /><Relationship Type="http://schemas.openxmlformats.org/officeDocument/2006/relationships/numbering" Target="/word/numbering.xml" Id="R31d1bb56f662492e" /><Relationship Type="http://schemas.openxmlformats.org/officeDocument/2006/relationships/settings" Target="/word/settings.xml" Id="Rcfc582e584144d24" /><Relationship Type="http://schemas.openxmlformats.org/officeDocument/2006/relationships/image" Target="/word/media/747100d9-ff2e-4d90-b062-a8f8364eeddc.png" Id="Rf062a9b2a5e2408a" /></Relationships>
</file>