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6abceebd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26d96050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Trento, Trentino-Alto Adige-Sudtirol,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392a42844dc3" /><Relationship Type="http://schemas.openxmlformats.org/officeDocument/2006/relationships/numbering" Target="/word/numbering.xml" Id="R0d4cf4ca33444931" /><Relationship Type="http://schemas.openxmlformats.org/officeDocument/2006/relationships/settings" Target="/word/settings.xml" Id="R83b12f629eda4ffd" /><Relationship Type="http://schemas.openxmlformats.org/officeDocument/2006/relationships/image" Target="/word/media/b1a6979d-5b6f-42db-9b9c-9a2aa8a7f0e6.png" Id="R94bd26d9605045dc" /></Relationships>
</file>