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529cb154a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b856be1ee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Vairano Patenora,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5e718ad2f4aba" /><Relationship Type="http://schemas.openxmlformats.org/officeDocument/2006/relationships/numbering" Target="/word/numbering.xml" Id="R156d4fe36f0f4792" /><Relationship Type="http://schemas.openxmlformats.org/officeDocument/2006/relationships/settings" Target="/word/settings.xml" Id="Rc74f11077bfe4c39" /><Relationship Type="http://schemas.openxmlformats.org/officeDocument/2006/relationships/image" Target="/word/media/ff7141bf-11f4-4a47-b381-38a6cbe15d26.png" Id="R932b856be1ee4601" /></Relationships>
</file>