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4efe9fc84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f197e6e21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Volargne,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02ef893e04e80" /><Relationship Type="http://schemas.openxmlformats.org/officeDocument/2006/relationships/numbering" Target="/word/numbering.xml" Id="R5dbd69121cee453f" /><Relationship Type="http://schemas.openxmlformats.org/officeDocument/2006/relationships/settings" Target="/word/settings.xml" Id="R3863d792e5e34ecd" /><Relationship Type="http://schemas.openxmlformats.org/officeDocument/2006/relationships/image" Target="/word/media/9c216bf1-eba3-498e-bfce-10c82aae960b.png" Id="R549f197e6e2146cc" /></Relationships>
</file>