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128a2c801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b5619568d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Sapporo,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63a05721e4122" /><Relationship Type="http://schemas.openxmlformats.org/officeDocument/2006/relationships/numbering" Target="/word/numbering.xml" Id="Rbf031dc6ce1c49a7" /><Relationship Type="http://schemas.openxmlformats.org/officeDocument/2006/relationships/settings" Target="/word/settings.xml" Id="Raeebc95109cc4d90" /><Relationship Type="http://schemas.openxmlformats.org/officeDocument/2006/relationships/image" Target="/word/media/93a127c6-c8c6-4b92-b128-103c5451c8ac.png" Id="Rc84b5619568d4fe4" /></Relationships>
</file>