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a608b8d63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4d1bdac4e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Tsurumi–ku,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194faea814e6c" /><Relationship Type="http://schemas.openxmlformats.org/officeDocument/2006/relationships/numbering" Target="/word/numbering.xml" Id="R0dd8ab6249584d62" /><Relationship Type="http://schemas.openxmlformats.org/officeDocument/2006/relationships/settings" Target="/word/settings.xml" Id="R1558f2cf4d4b4f74" /><Relationship Type="http://schemas.openxmlformats.org/officeDocument/2006/relationships/image" Target="/word/media/1c181268-4646-4a75-bd20-629f2eccde24.png" Id="R1ae4d1bdac4e464e" /></Relationships>
</file>