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d058917c3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83dccdeda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Bektesevic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78133ebf942b8" /><Relationship Type="http://schemas.openxmlformats.org/officeDocument/2006/relationships/numbering" Target="/word/numbering.xml" Id="R37ed6d7dc2d8485f" /><Relationship Type="http://schemas.openxmlformats.org/officeDocument/2006/relationships/settings" Target="/word/settings.xml" Id="Reac7b2df39d2436f" /><Relationship Type="http://schemas.openxmlformats.org/officeDocument/2006/relationships/image" Target="/word/media/3b47cf0e-207c-4f62-839b-e7a548bfbbb9.png" Id="Rad283dccdeda40fd" /></Relationships>
</file>