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e51cf239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b00e1b62e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bbfb77534d9e" /><Relationship Type="http://schemas.openxmlformats.org/officeDocument/2006/relationships/numbering" Target="/word/numbering.xml" Id="R6ed15e779adf4ae4" /><Relationship Type="http://schemas.openxmlformats.org/officeDocument/2006/relationships/settings" Target="/word/settings.xml" Id="R86a70efd14ef4c51" /><Relationship Type="http://schemas.openxmlformats.org/officeDocument/2006/relationships/image" Target="/word/media/ffb341b6-5d23-4669-a80b-ff0fa8767b0b.png" Id="R254b00e1b62e4d51" /></Relationships>
</file>