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abb2617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b911311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6df261e042f9" /><Relationship Type="http://schemas.openxmlformats.org/officeDocument/2006/relationships/numbering" Target="/word/numbering.xml" Id="R03cc8986ae7a43cb" /><Relationship Type="http://schemas.openxmlformats.org/officeDocument/2006/relationships/settings" Target="/word/settings.xml" Id="Rbbb4045772fe4a6a" /><Relationship Type="http://schemas.openxmlformats.org/officeDocument/2006/relationships/image" Target="/word/media/02b4e290-9651-4ce7-aa53-f9f56d794d47.png" Id="R03b2b911311e49b5" /></Relationships>
</file>