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d5dfc25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88c32d5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Drelaj,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f667f66ea42f2" /><Relationship Type="http://schemas.openxmlformats.org/officeDocument/2006/relationships/numbering" Target="/word/numbering.xml" Id="R7ace084b1f164583" /><Relationship Type="http://schemas.openxmlformats.org/officeDocument/2006/relationships/settings" Target="/word/settings.xml" Id="Rf9738d61b296445d" /><Relationship Type="http://schemas.openxmlformats.org/officeDocument/2006/relationships/image" Target="/word/media/5bdc15a6-f8ec-43e1-b751-1a8626deb8b9.png" Id="Ra4fb88c32d52477e" /></Relationships>
</file>