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68f2b4e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4936b05a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a92d335614a2b" /><Relationship Type="http://schemas.openxmlformats.org/officeDocument/2006/relationships/numbering" Target="/word/numbering.xml" Id="Racaa155198584902" /><Relationship Type="http://schemas.openxmlformats.org/officeDocument/2006/relationships/settings" Target="/word/settings.xml" Id="R18b22e859e714420" /><Relationship Type="http://schemas.openxmlformats.org/officeDocument/2006/relationships/image" Target="/word/media/71bdf320-632b-46d2-859a-00667ac1cc98.png" Id="R93f4936b05ad473d" /></Relationships>
</file>