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8bbdae526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4ca6e5b2f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Piskote,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1277f57e64be6" /><Relationship Type="http://schemas.openxmlformats.org/officeDocument/2006/relationships/numbering" Target="/word/numbering.xml" Id="Rb0bc5ca54aa64f35" /><Relationship Type="http://schemas.openxmlformats.org/officeDocument/2006/relationships/settings" Target="/word/settings.xml" Id="Ra00ba3135eec45cf" /><Relationship Type="http://schemas.openxmlformats.org/officeDocument/2006/relationships/image" Target="/word/media/de55b487-2a87-477b-a8c1-ca6b11bc3ab1.png" Id="R4cb4ca6e5b2f4f50" /></Relationships>
</file>