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683587ee0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753e4f1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Prepranje,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5c47abe64fab" /><Relationship Type="http://schemas.openxmlformats.org/officeDocument/2006/relationships/numbering" Target="/word/numbering.xml" Id="R4f3ecbf5e6bf432d" /><Relationship Type="http://schemas.openxmlformats.org/officeDocument/2006/relationships/settings" Target="/word/settings.xml" Id="R52fe941eecbd42b7" /><Relationship Type="http://schemas.openxmlformats.org/officeDocument/2006/relationships/image" Target="/word/media/942f8bd9-bfb0-4cf9-8d08-adad4880cdbe.png" Id="R03fb753e4f1a46d7" /></Relationships>
</file>