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3ac29367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c507121cf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Reqan,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97abc850e4a4c" /><Relationship Type="http://schemas.openxmlformats.org/officeDocument/2006/relationships/numbering" Target="/word/numbering.xml" Id="R05cb13b8566a4b37" /><Relationship Type="http://schemas.openxmlformats.org/officeDocument/2006/relationships/settings" Target="/word/settings.xml" Id="R0d26ad00820c492b" /><Relationship Type="http://schemas.openxmlformats.org/officeDocument/2006/relationships/image" Target="/word/media/aa8ef05b-642e-4773-8df7-efc6efc577de.png" Id="R6c5c507121cf45c5" /></Relationships>
</file>