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a9e1be3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847afe6d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Rvatska,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1e8c1d5704ccb" /><Relationship Type="http://schemas.openxmlformats.org/officeDocument/2006/relationships/numbering" Target="/word/numbering.xml" Id="R52dc628714f74f5b" /><Relationship Type="http://schemas.openxmlformats.org/officeDocument/2006/relationships/settings" Target="/word/settings.xml" Id="R57c8ca8f272840b2" /><Relationship Type="http://schemas.openxmlformats.org/officeDocument/2006/relationships/image" Target="/word/media/59e821ae-5de5-4553-b61f-898087fea4f7.png" Id="R87c4847afe6d4d8b" /></Relationships>
</file>