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3e9809c08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4e517b602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Amata,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de7cb5cd843e0" /><Relationship Type="http://schemas.openxmlformats.org/officeDocument/2006/relationships/numbering" Target="/word/numbering.xml" Id="R4883324a3ca2423f" /><Relationship Type="http://schemas.openxmlformats.org/officeDocument/2006/relationships/settings" Target="/word/settings.xml" Id="Rf6e7d2665cee4c4a" /><Relationship Type="http://schemas.openxmlformats.org/officeDocument/2006/relationships/image" Target="/word/media/0bb7bc6d-e4d4-42cc-82ff-50e4ff6b6ab5.png" Id="Re1e4e517b6024c9c" /></Relationships>
</file>