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56fa5b789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eb63c2bad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Ancipova,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d8995ecb845f3" /><Relationship Type="http://schemas.openxmlformats.org/officeDocument/2006/relationships/numbering" Target="/word/numbering.xml" Id="R2314f587d3484f1d" /><Relationship Type="http://schemas.openxmlformats.org/officeDocument/2006/relationships/settings" Target="/word/settings.xml" Id="R10557cf8800a404c" /><Relationship Type="http://schemas.openxmlformats.org/officeDocument/2006/relationships/image" Target="/word/media/d83a0276-fa6f-4ff0-a83f-b52e17dd2cfb.png" Id="Rf13eb63c2bad4dad" /></Relationships>
</file>