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365f8584f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8b0eea92e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Dzerbene,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11df7689a4807" /><Relationship Type="http://schemas.openxmlformats.org/officeDocument/2006/relationships/numbering" Target="/word/numbering.xml" Id="R45dc4f83e92d4a11" /><Relationship Type="http://schemas.openxmlformats.org/officeDocument/2006/relationships/settings" Target="/word/settings.xml" Id="Rd491009c1f5d47e9" /><Relationship Type="http://schemas.openxmlformats.org/officeDocument/2006/relationships/image" Target="/word/media/4e3e2e17-4a8c-4a5b-9c55-2a0a6d8daffa.png" Id="R1ea8b0eea92e4d99" /></Relationships>
</file>