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81875cc15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6e8de4c6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Guzenki,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a34e3f9b0435a" /><Relationship Type="http://schemas.openxmlformats.org/officeDocument/2006/relationships/numbering" Target="/word/numbering.xml" Id="R33fb5127a73b4aab" /><Relationship Type="http://schemas.openxmlformats.org/officeDocument/2006/relationships/settings" Target="/word/settings.xml" Id="R976bf9264cee4240" /><Relationship Type="http://schemas.openxmlformats.org/officeDocument/2006/relationships/image" Target="/word/media/6e6e14b8-8fde-4e55-a28f-4042b6d3a5cc.png" Id="R4ed6e8de4c6a46db" /></Relationships>
</file>