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67d7b9cb3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2f5f9504f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Kronrenda,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f2cc392ec4fe8" /><Relationship Type="http://schemas.openxmlformats.org/officeDocument/2006/relationships/numbering" Target="/word/numbering.xml" Id="R52114cdd54b04823" /><Relationship Type="http://schemas.openxmlformats.org/officeDocument/2006/relationships/settings" Target="/word/settings.xml" Id="R7824936acfbd4962" /><Relationship Type="http://schemas.openxmlformats.org/officeDocument/2006/relationships/image" Target="/word/media/3d47a802-fedf-42af-872a-837f3e87f60f.png" Id="Rb732f5f9504f4a66" /></Relationships>
</file>