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ec2c17998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84b4d9ae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Kurmrags,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4c943ae249bc" /><Relationship Type="http://schemas.openxmlformats.org/officeDocument/2006/relationships/numbering" Target="/word/numbering.xml" Id="R07a89521313a4ae3" /><Relationship Type="http://schemas.openxmlformats.org/officeDocument/2006/relationships/settings" Target="/word/settings.xml" Id="R8b79de7063ee4e71" /><Relationship Type="http://schemas.openxmlformats.org/officeDocument/2006/relationships/image" Target="/word/media/c8e572fa-3f2b-495b-aed7-590e7da06a42.png" Id="R0fc84b4d9aec4cb2" /></Relationships>
</file>