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d5f523b5bd4c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c1d3a931804d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Ozupine,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ab79c8a7f4595" /><Relationship Type="http://schemas.openxmlformats.org/officeDocument/2006/relationships/numbering" Target="/word/numbering.xml" Id="Rd948c86a57bd484f" /><Relationship Type="http://schemas.openxmlformats.org/officeDocument/2006/relationships/settings" Target="/word/settings.xml" Id="R73cbad54895e442e" /><Relationship Type="http://schemas.openxmlformats.org/officeDocument/2006/relationships/image" Target="/word/media/8653a6d1-ba1e-4aac-ad10-0cb09046c0b8.png" Id="R04c1d3a931804d0e" /></Relationships>
</file>