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c55c1c9e4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02b5c0f9d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f1f12a27746a4" /><Relationship Type="http://schemas.openxmlformats.org/officeDocument/2006/relationships/numbering" Target="/word/numbering.xml" Id="R278cdbfcc9c54d7d" /><Relationship Type="http://schemas.openxmlformats.org/officeDocument/2006/relationships/settings" Target="/word/settings.xml" Id="R189e98e2b8934a8f" /><Relationship Type="http://schemas.openxmlformats.org/officeDocument/2006/relationships/image" Target="/word/media/b0a85773-080b-44e2-8e6f-fce517aa68f1.png" Id="R67602b5c0f9d46d8" /></Relationships>
</file>