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c5202ec8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11a22fbc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b2ba25c524e44" /><Relationship Type="http://schemas.openxmlformats.org/officeDocument/2006/relationships/numbering" Target="/word/numbering.xml" Id="R2a68b53258f34a9e" /><Relationship Type="http://schemas.openxmlformats.org/officeDocument/2006/relationships/settings" Target="/word/settings.xml" Id="R05a93380bf63423b" /><Relationship Type="http://schemas.openxmlformats.org/officeDocument/2006/relationships/image" Target="/word/media/2354fbaf-d2d2-4670-b7a6-8b7130156672.png" Id="Rf8611a22fbcd497e" /></Relationships>
</file>