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2a301ba6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f6a6f3feb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e0e25d3bf4b0b" /><Relationship Type="http://schemas.openxmlformats.org/officeDocument/2006/relationships/numbering" Target="/word/numbering.xml" Id="R75fdb442b8ed4010" /><Relationship Type="http://schemas.openxmlformats.org/officeDocument/2006/relationships/settings" Target="/word/settings.xml" Id="R87f6f7f3f27f4ce0" /><Relationship Type="http://schemas.openxmlformats.org/officeDocument/2006/relationships/image" Target="/word/media/f5482df2-26a0-46b8-86aa-b8bf7030226f.png" Id="R103f6a6f3feb43fa" /></Relationships>
</file>