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b78b45f8f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0a675614d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Daukantai,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b8f411c224b48" /><Relationship Type="http://schemas.openxmlformats.org/officeDocument/2006/relationships/numbering" Target="/word/numbering.xml" Id="R709a3318a62941b3" /><Relationship Type="http://schemas.openxmlformats.org/officeDocument/2006/relationships/settings" Target="/word/settings.xml" Id="R79a4264e43d84632" /><Relationship Type="http://schemas.openxmlformats.org/officeDocument/2006/relationships/image" Target="/word/media/c44d9cb5-3b83-4b9f-a2ce-a4f84d879956.png" Id="Rb940a675614d4557" /></Relationships>
</file>