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7ee49125c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0a2723fc9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Dovainonys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9fdf8d2c14954" /><Relationship Type="http://schemas.openxmlformats.org/officeDocument/2006/relationships/numbering" Target="/word/numbering.xml" Id="R7adc6b88e6b34c38" /><Relationship Type="http://schemas.openxmlformats.org/officeDocument/2006/relationships/settings" Target="/word/settings.xml" Id="R9be9d4f9b31c4642" /><Relationship Type="http://schemas.openxmlformats.org/officeDocument/2006/relationships/image" Target="/word/media/e9d9f121-9c44-4f8f-bbc4-e33102c662bd.png" Id="R71f0a2723fc94bae" /></Relationships>
</file>