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a8f0d009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52f477a10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Dovainonys III,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0b074c4ea4e59" /><Relationship Type="http://schemas.openxmlformats.org/officeDocument/2006/relationships/numbering" Target="/word/numbering.xml" Id="R41116991a5ac47ab" /><Relationship Type="http://schemas.openxmlformats.org/officeDocument/2006/relationships/settings" Target="/word/settings.xml" Id="Rda3b9cdb980d47a8" /><Relationship Type="http://schemas.openxmlformats.org/officeDocument/2006/relationships/image" Target="/word/media/01247c38-fa45-4134-94ce-07b42b3ff5a9.png" Id="Rea652f477a104c85" /></Relationships>
</file>