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31f13d67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81b3ed5f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c4cd052e4b06" /><Relationship Type="http://schemas.openxmlformats.org/officeDocument/2006/relationships/numbering" Target="/word/numbering.xml" Id="R9b9dce256a524754" /><Relationship Type="http://schemas.openxmlformats.org/officeDocument/2006/relationships/settings" Target="/word/settings.xml" Id="R6e2c959c20c74d73" /><Relationship Type="http://schemas.openxmlformats.org/officeDocument/2006/relationships/image" Target="/word/media/e0e96c78-3cf0-42f9-94b6-b805a5d70ea9.png" Id="R785b81b3ed5f4db3" /></Relationships>
</file>