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6c5cbe753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b2e0b07e9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Kletiske,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275f5de4e4ca9" /><Relationship Type="http://schemas.openxmlformats.org/officeDocument/2006/relationships/numbering" Target="/word/numbering.xml" Id="Rc2e6a9f7c3234d89" /><Relationship Type="http://schemas.openxmlformats.org/officeDocument/2006/relationships/settings" Target="/word/settings.xml" Id="R33e5817fcb7c4c53" /><Relationship Type="http://schemas.openxmlformats.org/officeDocument/2006/relationships/image" Target="/word/media/9a0a6afe-b24c-40c7-9c80-36998b616dc0.png" Id="R59fb2e0b07e9471e" /></Relationships>
</file>