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2695ad0c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0b28192e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bca422474e07" /><Relationship Type="http://schemas.openxmlformats.org/officeDocument/2006/relationships/numbering" Target="/word/numbering.xml" Id="R3ae2c26290514b11" /><Relationship Type="http://schemas.openxmlformats.org/officeDocument/2006/relationships/settings" Target="/word/settings.xml" Id="R08b65a23fb874cf7" /><Relationship Type="http://schemas.openxmlformats.org/officeDocument/2006/relationships/image" Target="/word/media/a2d2e2ab-5b48-47f3-8877-60a2dd23f4a0.png" Id="R1050b28192ea4d18" /></Relationships>
</file>