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f954e146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a07d84f8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Palentinis,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2aae4cde42a3" /><Relationship Type="http://schemas.openxmlformats.org/officeDocument/2006/relationships/numbering" Target="/word/numbering.xml" Id="R40b751ee4c6744be" /><Relationship Type="http://schemas.openxmlformats.org/officeDocument/2006/relationships/settings" Target="/word/settings.xml" Id="Rd90d203f35494ad7" /><Relationship Type="http://schemas.openxmlformats.org/officeDocument/2006/relationships/image" Target="/word/media/6b7ba69c-923b-4d22-8e7e-1671ede3313d.png" Id="Rb7da07d84f8b4446" /></Relationships>
</file>