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241c138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4c0f88f5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Patyris,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f30089fe49ff" /><Relationship Type="http://schemas.openxmlformats.org/officeDocument/2006/relationships/numbering" Target="/word/numbering.xml" Id="R47f38e22122d497e" /><Relationship Type="http://schemas.openxmlformats.org/officeDocument/2006/relationships/settings" Target="/word/settings.xml" Id="Re582494b93e9471d" /><Relationship Type="http://schemas.openxmlformats.org/officeDocument/2006/relationships/image" Target="/word/media/b98a3a04-e49e-4866-9b63-a2315b712152.png" Id="R200c4c0f88f546c8" /></Relationships>
</file>