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6548fed1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b49a3bf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Pravieniskes,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94b28c06b43e9" /><Relationship Type="http://schemas.openxmlformats.org/officeDocument/2006/relationships/numbering" Target="/word/numbering.xml" Id="Rabd17ecd052f4128" /><Relationship Type="http://schemas.openxmlformats.org/officeDocument/2006/relationships/settings" Target="/word/settings.xml" Id="R844d896292674446" /><Relationship Type="http://schemas.openxmlformats.org/officeDocument/2006/relationships/image" Target="/word/media/24d26026-1f2a-420f-9c48-0fb21a7f9790.png" Id="Rf24eb49a3bf247d2" /></Relationships>
</file>