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2e6466bce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611a4a5b8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Serapinai,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7300c8b0a4f84" /><Relationship Type="http://schemas.openxmlformats.org/officeDocument/2006/relationships/numbering" Target="/word/numbering.xml" Id="R2b720fabff8b4e4d" /><Relationship Type="http://schemas.openxmlformats.org/officeDocument/2006/relationships/settings" Target="/word/settings.xml" Id="R40b624b0993942af" /><Relationship Type="http://schemas.openxmlformats.org/officeDocument/2006/relationships/image" Target="/word/media/5981ffaa-11c1-476d-b86b-1e2ce26f7297.png" Id="Rfbd611a4a5b84830" /></Relationships>
</file>