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c95a26ff8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e38c5023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a6645b44f4948" /><Relationship Type="http://schemas.openxmlformats.org/officeDocument/2006/relationships/numbering" Target="/word/numbering.xml" Id="R3b90c9beb8f34711" /><Relationship Type="http://schemas.openxmlformats.org/officeDocument/2006/relationships/settings" Target="/word/settings.xml" Id="Rf8bf84195e904fb5" /><Relationship Type="http://schemas.openxmlformats.org/officeDocument/2006/relationships/image" Target="/word/media/a79910d6-de0c-4199-922a-d54fc882592a.png" Id="Re38e38c5023041c8" /></Relationships>
</file>