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745f7173e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287bc407c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Tupikai,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9458c9cac4f2f" /><Relationship Type="http://schemas.openxmlformats.org/officeDocument/2006/relationships/numbering" Target="/word/numbering.xml" Id="Ref3b1948141a4574" /><Relationship Type="http://schemas.openxmlformats.org/officeDocument/2006/relationships/settings" Target="/word/settings.xml" Id="R6c5d829e8f3248c2" /><Relationship Type="http://schemas.openxmlformats.org/officeDocument/2006/relationships/image" Target="/word/media/ad40e703-9122-49be-ae69-a6032e10ac78.png" Id="R57d287bc407c41c7" /></Relationships>
</file>