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3348c759b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361c2767e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Velniakiai,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b5f91537946ca" /><Relationship Type="http://schemas.openxmlformats.org/officeDocument/2006/relationships/numbering" Target="/word/numbering.xml" Id="R5885610d2d64479b" /><Relationship Type="http://schemas.openxmlformats.org/officeDocument/2006/relationships/settings" Target="/word/settings.xml" Id="R22588c08e8f940a6" /><Relationship Type="http://schemas.openxmlformats.org/officeDocument/2006/relationships/image" Target="/word/media/1ae0e9d1-9ca9-4bb2-b106-e5090586bb8f.png" Id="Re29361c2767e4874" /></Relationships>
</file>