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51f4ea342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4b7d6f7fb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cdef73984c37" /><Relationship Type="http://schemas.openxmlformats.org/officeDocument/2006/relationships/numbering" Target="/word/numbering.xml" Id="R2173566bb37d4ba2" /><Relationship Type="http://schemas.openxmlformats.org/officeDocument/2006/relationships/settings" Target="/word/settings.xml" Id="R8c2adefcb2de427d" /><Relationship Type="http://schemas.openxmlformats.org/officeDocument/2006/relationships/image" Target="/word/media/493f262d-0200-459e-b21a-f0b253ce4858.png" Id="R2f54b7d6f7fb4cf7" /></Relationships>
</file>