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eb35891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02019aa7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Meysembourg,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46c09c6f4989" /><Relationship Type="http://schemas.openxmlformats.org/officeDocument/2006/relationships/numbering" Target="/word/numbering.xml" Id="R24c7120d4d5e48f5" /><Relationship Type="http://schemas.openxmlformats.org/officeDocument/2006/relationships/settings" Target="/word/settings.xml" Id="Rc818e16351c04b88" /><Relationship Type="http://schemas.openxmlformats.org/officeDocument/2006/relationships/image" Target="/word/media/d25ee84f-951f-461d-b089-5d2eb748b6af.png" Id="Rf13d02019aa74a10" /></Relationships>
</file>