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3526a821f547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62497facb243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Toliara, Madagascar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4e9c5ad77b466d" /><Relationship Type="http://schemas.openxmlformats.org/officeDocument/2006/relationships/numbering" Target="/word/numbering.xml" Id="R05bac8c72ec14630" /><Relationship Type="http://schemas.openxmlformats.org/officeDocument/2006/relationships/settings" Target="/word/settings.xml" Id="R583716687874422b" /><Relationship Type="http://schemas.openxmlformats.org/officeDocument/2006/relationships/image" Target="/word/media/4ce7ba5a-2219-4e2b-a35f-19c5e24f1277.png" Id="Rd862497facb24333" /></Relationships>
</file>