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9aa04ad9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e967a7f9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Capilla de Guadalupe,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586f36ba45c0" /><Relationship Type="http://schemas.openxmlformats.org/officeDocument/2006/relationships/numbering" Target="/word/numbering.xml" Id="R43599ecb41dc42a9" /><Relationship Type="http://schemas.openxmlformats.org/officeDocument/2006/relationships/settings" Target="/word/settings.xml" Id="R3216153a72464b77" /><Relationship Type="http://schemas.openxmlformats.org/officeDocument/2006/relationships/image" Target="/word/media/f7b1a15d-fc8f-4ba2-a259-cb7b608a35a3.png" Id="R572e967a7f974562" /></Relationships>
</file>