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664586bba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595b74d2c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Imuris,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0b49bfbba4b7b" /><Relationship Type="http://schemas.openxmlformats.org/officeDocument/2006/relationships/numbering" Target="/word/numbering.xml" Id="R230abba83a164ebb" /><Relationship Type="http://schemas.openxmlformats.org/officeDocument/2006/relationships/settings" Target="/word/settings.xml" Id="Re6fe04e299d643f7" /><Relationship Type="http://schemas.openxmlformats.org/officeDocument/2006/relationships/image" Target="/word/media/5c28fcc5-152d-4892-aec0-c48b68d14497.png" Id="Rb3c595b74d2c4e7d" /></Relationships>
</file>