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dbeeb6ef804a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3af42abe2a45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Metepec, Mexico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62c498b9074232" /><Relationship Type="http://schemas.openxmlformats.org/officeDocument/2006/relationships/numbering" Target="/word/numbering.xml" Id="R678a729ce815419d" /><Relationship Type="http://schemas.openxmlformats.org/officeDocument/2006/relationships/settings" Target="/word/settings.xml" Id="Rd3274747bee64b14" /><Relationship Type="http://schemas.openxmlformats.org/officeDocument/2006/relationships/image" Target="/word/media/1953d621-fb71-43b1-b2c4-195a34bfd2ad.png" Id="Rfb3af42abe2a4534" /></Relationships>
</file>