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707bc9495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91100ecd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Djadjasa,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b3153a77f4bc4" /><Relationship Type="http://schemas.openxmlformats.org/officeDocument/2006/relationships/numbering" Target="/word/numbering.xml" Id="R4b77bde775c54cf5" /><Relationship Type="http://schemas.openxmlformats.org/officeDocument/2006/relationships/settings" Target="/word/settings.xml" Id="R0979e9915f434e6d" /><Relationship Type="http://schemas.openxmlformats.org/officeDocument/2006/relationships/image" Target="/word/media/5f212bac-a402-4d2b-884b-0de9456b5805.png" Id="R430191100ecd49bf" /></Relationships>
</file>